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pBdr/>
        <w:contextualSpacing w:val="0"/>
        <w:rPr>
          <w:b w:val="1"/>
          <w:color w:val="a64d79"/>
          <w:sz w:val="72"/>
          <w:szCs w:val="72"/>
        </w:rPr>
      </w:pPr>
      <w:bookmarkStart w:colFirst="0" w:colLast="0" w:name="_ajb9u4cx4wzo" w:id="0"/>
      <w:bookmarkEnd w:id="0"/>
      <w:r w:rsidDel="00000000" w:rsidR="00000000" w:rsidRPr="00000000">
        <w:rPr>
          <w:b w:val="1"/>
          <w:color w:val="a64d79"/>
          <w:sz w:val="72"/>
          <w:szCs w:val="72"/>
          <w:rtl w:val="0"/>
        </w:rPr>
        <w:t xml:space="preserve">Рабочая тетрадь</w:t>
      </w:r>
    </w:p>
    <w:p w:rsidR="00000000" w:rsidDel="00000000" w:rsidP="00000000" w:rsidRDefault="00000000" w:rsidRPr="00000000">
      <w:pPr>
        <w:pStyle w:val="Title"/>
        <w:pBdr/>
        <w:contextualSpacing w:val="0"/>
        <w:rPr>
          <w:b w:val="1"/>
          <w:color w:val="a64d79"/>
          <w:sz w:val="72"/>
          <w:szCs w:val="72"/>
        </w:rPr>
      </w:pPr>
      <w:bookmarkStart w:colFirst="0" w:colLast="0" w:name="_2m11sgjbghgy" w:id="1"/>
      <w:bookmarkEnd w:id="1"/>
      <w:r w:rsidDel="00000000" w:rsidR="00000000" w:rsidRPr="00000000">
        <w:rPr>
          <w:b w:val="1"/>
          <w:color w:val="a64d79"/>
          <w:sz w:val="72"/>
          <w:szCs w:val="72"/>
          <w:rtl w:val="0"/>
        </w:rPr>
        <w:t xml:space="preserve">«Маркетинговый Фундамент»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715000" cy="38100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rPr>
          <w:rtl w:val="0"/>
        </w:rPr>
        <w:t xml:space="preserve">Заполните рабочую тетрадь и оторвитесь от конкурентов, без понижения цен</w:t>
      </w:r>
      <w:r w:rsidDel="00000000" w:rsidR="00000000" w:rsidRPr="00000000">
        <w:br w:type="page"/>
      </w:r>
    </w:p>
    <w:p w:rsidR="00000000" w:rsidDel="00000000" w:rsidP="00000000" w:rsidRDefault="00000000" w:rsidRPr="00000000">
      <w:pPr>
        <w:pStyle w:val="Heading1"/>
        <w:pBdr/>
        <w:contextualSpacing w:val="0"/>
        <w:rPr/>
      </w:pPr>
      <w:bookmarkStart w:colFirst="0" w:colLast="0" w:name="_aulblxofdop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>
          <w:shd w:fill="fff2cc" w:val="clear"/>
        </w:rPr>
      </w:pPr>
      <w:bookmarkStart w:colFirst="0" w:colLast="0" w:name="_pe0w69b5ouz" w:id="3"/>
      <w:bookmarkEnd w:id="3"/>
      <w:r w:rsidDel="00000000" w:rsidR="00000000" w:rsidRPr="00000000">
        <w:rPr>
          <w:shd w:fill="fff2cc" w:val="clear"/>
          <w:rtl w:val="0"/>
        </w:rPr>
        <w:t xml:space="preserve">Таблица для составления портрета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Выделите сегменты вашей аудитории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(минимум 2 ключевых сегмента):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Например: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Самозанятые предприниматели, 35-45 лет (репетиторы, коучи, психологи, юристы, художники, актеры и тд). Получают доход от своей деятельности 10-50 тыс руб в месяц.</w:t>
      </w:r>
    </w:p>
    <w:p w:rsidR="00000000" w:rsidDel="00000000" w:rsidP="00000000" w:rsidRDefault="00000000" w:rsidRPr="00000000">
      <w:pPr>
        <w:pBdr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Собственники микро-бизнесов (бизнес из 1-10 человек), чаще он уже существует в оффлайн продолжительное время. Личный доход 10-100 тр в месяц.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040.85300928135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65.8530092813564"/>
        <w:gridCol w:w="2430"/>
        <w:gridCol w:w="3030"/>
        <w:gridCol w:w="3015"/>
        <w:tblGridChange w:id="0">
          <w:tblGrid>
            <w:gridCol w:w="565.8530092813564"/>
            <w:gridCol w:w="2430"/>
            <w:gridCol w:w="3030"/>
            <w:gridCol w:w="3015"/>
          </w:tblGrid>
        </w:tblGridChange>
      </w:tblGrid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Вопрос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Сегмент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Сегмент 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11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Определите пол, возраст и деятельность 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23-27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Декрет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какой </w:t>
              <w:tab/>
              <w:t xml:space="preserve">стране/городе он проживает?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Россия, крупные города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Сайты и </w:t>
              <w:tab/>
              <w:t xml:space="preserve">социальные сети, где он часто проводит время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детки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вк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одноклассники</w:t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инстаграмм</w:t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Какие у него </w:t>
              <w:tab/>
              <w:t xml:space="preserve">приоритеты и жизненные ценности? </w:t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Ребенок, здоровье ребенка, семья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15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Есть ли у него специфический сленг, как у специалиста, услышав который он обратил бы внимание на продукт?</w:t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ГВ,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17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Какие эмоции </w:t>
              <w:tab/>
              <w:t xml:space="preserve">вызывает у него ваш продукт (возможно повышает статус, позволяет чувствовать </w:t>
              <w:tab/>
              <w:t xml:space="preserve">себя особенным)?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Я занимаюсь собой, я молодец</w:t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13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Какие решения он пробовал раньше, и почему они ему не помогли?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ничего, сидела на диете, енерджи диет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10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Как он представляет себе идеальное решение своей проблемы?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Пью безопасную таблетку и худею, в зал ходить не нужно, дома заниматься не нужно, в еде особо не ограничиваться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Чего он больше всего боится?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Поправиться и не вернет форму, растяжек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 чем он думает большую часть времени?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 ребенке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Как изменится </w:t>
              <w:tab/>
              <w:t xml:space="preserve">его жизнь после решения его проблемы?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Снова сможет носить любимые вещи, муж будут смотреть, нравится свое отражение,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Как он узнал о Вас?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Какие надежды он связывает с Вашим предложением?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Что не будет срыва, что результат закрепиться навсегда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чем он продолжает сомневаться?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разве можно есть картошку шаурму и десерты и худеть?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>
      <w:pPr>
        <w:pStyle w:val="Heading1"/>
        <w:pBdr/>
        <w:contextualSpacing w:val="0"/>
        <w:rPr>
          <w:shd w:fill="fff2cc" w:val="clear"/>
        </w:rPr>
      </w:pPr>
      <w:bookmarkStart w:colFirst="0" w:colLast="0" w:name="_n8rppi98l6ax" w:id="4"/>
      <w:bookmarkEnd w:id="4"/>
      <w:r w:rsidDel="00000000" w:rsidR="00000000" w:rsidRPr="00000000">
        <w:rPr>
          <w:shd w:fill="fff2cc" w:val="clear"/>
          <w:rtl w:val="0"/>
        </w:rPr>
        <w:t xml:space="preserve">Дескриптор</w:t>
      </w:r>
    </w:p>
    <w:p w:rsidR="00000000" w:rsidDel="00000000" w:rsidP="00000000" w:rsidRDefault="00000000" w:rsidRPr="00000000">
      <w:pPr>
        <w:pBdr/>
        <w:contextualSpacing w:val="0"/>
        <w:rPr>
          <w:b w:val="1"/>
          <w:color w:val="0d0d0d"/>
          <w:sz w:val="28"/>
          <w:szCs w:val="28"/>
        </w:rPr>
      </w:pPr>
      <w:r w:rsidDel="00000000" w:rsidR="00000000" w:rsidRPr="00000000">
        <w:rPr>
          <w:b w:val="1"/>
          <w:color w:val="0d0d0d"/>
          <w:sz w:val="28"/>
          <w:szCs w:val="28"/>
          <w:rtl w:val="0"/>
        </w:rPr>
        <w:t xml:space="preserve">Пропишите Дескриптор (ответьте на вопрос Чем конкретно Вы занимаетесь)</w:t>
      </w:r>
    </w:p>
    <w:p w:rsidR="00000000" w:rsidDel="00000000" w:rsidP="00000000" w:rsidRDefault="00000000" w:rsidRPr="00000000">
      <w:pPr>
        <w:pBdr/>
        <w:contextualSpacing w:val="0"/>
        <w:rPr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025.51181102362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73.8031744978138"/>
        <w:gridCol w:w="2095.4911510666016"/>
        <w:gridCol w:w="6356.217485459209"/>
        <w:tblGridChange w:id="0">
          <w:tblGrid>
            <w:gridCol w:w="573.8031744978138"/>
            <w:gridCol w:w="2095.4911510666016"/>
            <w:gridCol w:w="6356.217485459209"/>
          </w:tblGrid>
        </w:tblGridChange>
      </w:tblGrid>
      <w:tr>
        <w:trPr>
          <w:trHeight w:val="15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Формула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1) Как — Продажа (оптовая, розничная, изготовление, доставка)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2) Что — звукового оборудования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3) Где — В Санкт-петербурге и рф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Ваш вариант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Установка металлических дверей в Москве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Дескрипт не должен содержать девизов, лозунгов, философских мыслей.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Дескрипт — не слоган, а описание деятельности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>
      <w:pPr>
        <w:pStyle w:val="Heading1"/>
        <w:pBdr/>
        <w:contextualSpacing w:val="0"/>
        <w:rPr>
          <w:shd w:fill="fff2cc" w:val="clear"/>
        </w:rPr>
      </w:pPr>
      <w:bookmarkStart w:colFirst="0" w:colLast="0" w:name="_dfbeie5ehgl5" w:id="5"/>
      <w:bookmarkEnd w:id="5"/>
      <w:r w:rsidDel="00000000" w:rsidR="00000000" w:rsidRPr="00000000">
        <w:rPr>
          <w:shd w:fill="fff2cc" w:val="clear"/>
          <w:rtl w:val="0"/>
        </w:rPr>
        <w:t xml:space="preserve">Продающий Заголовок</w:t>
      </w:r>
    </w:p>
    <w:p w:rsidR="00000000" w:rsidDel="00000000" w:rsidP="00000000" w:rsidRDefault="00000000" w:rsidRPr="00000000">
      <w:pPr>
        <w:pBdr/>
        <w:contextualSpacing w:val="0"/>
        <w:rPr>
          <w:b w:val="1"/>
          <w:color w:val="0d0d0d"/>
          <w:sz w:val="28"/>
          <w:szCs w:val="28"/>
        </w:rPr>
      </w:pPr>
      <w:r w:rsidDel="00000000" w:rsidR="00000000" w:rsidRPr="00000000">
        <w:rPr>
          <w:b w:val="1"/>
          <w:color w:val="0d0d0d"/>
          <w:sz w:val="28"/>
          <w:szCs w:val="28"/>
          <w:rtl w:val="0"/>
        </w:rPr>
        <w:t xml:space="preserve">Пропишите Основное продающее предложение</w:t>
      </w:r>
    </w:p>
    <w:p w:rsidR="00000000" w:rsidDel="00000000" w:rsidP="00000000" w:rsidRDefault="00000000" w:rsidRPr="00000000">
      <w:pPr>
        <w:pBdr/>
        <w:contextualSpacing w:val="0"/>
        <w:rPr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0d0d0d"/>
          <w:sz w:val="28"/>
          <w:szCs w:val="28"/>
        </w:rPr>
      </w:pPr>
      <w:r w:rsidDel="00000000" w:rsidR="00000000" w:rsidRPr="00000000">
        <w:rPr>
          <w:color w:val="0d0d0d"/>
          <w:sz w:val="28"/>
          <w:szCs w:val="28"/>
          <w:rtl w:val="0"/>
        </w:rPr>
        <w:t xml:space="preserve">Укажите максимум конкретики, что получает клиент и укажите на несколько выгод от вашего предложения</w:t>
      </w:r>
    </w:p>
    <w:p w:rsidR="00000000" w:rsidDel="00000000" w:rsidP="00000000" w:rsidRDefault="00000000" w:rsidRPr="00000000">
      <w:pPr>
        <w:pBdr/>
        <w:contextualSpacing w:val="0"/>
        <w:rPr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025.51181102362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73.8031744978138"/>
        <w:gridCol w:w="2095.4911510666016"/>
        <w:gridCol w:w="6356.217485459209"/>
        <w:tblGridChange w:id="0">
          <w:tblGrid>
            <w:gridCol w:w="573.8031744978138"/>
            <w:gridCol w:w="2095.4911510666016"/>
            <w:gridCol w:w="6356.217485459209"/>
          </w:tblGrid>
        </w:tblGridChange>
      </w:tblGrid>
      <w:tr>
        <w:trPr>
          <w:trHeight w:val="20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 xml:space="preserve">Формула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Либо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Выгода + Выгода + Выгода + Выгода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Либо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1) Результат (выгода)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2) Конкретно (измеримо)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3) Время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4) В чем секрет ( или уникальность 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20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Ваш вариант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>
          <w:shd w:fill="fff2cc" w:val="clear"/>
        </w:rPr>
      </w:pPr>
      <w:bookmarkStart w:colFirst="0" w:colLast="0" w:name="_y8mykbcfcm0o" w:id="6"/>
      <w:bookmarkEnd w:id="6"/>
      <w:r w:rsidDel="00000000" w:rsidR="00000000" w:rsidRPr="00000000">
        <w:rPr>
          <w:shd w:fill="fff2cc" w:val="clear"/>
          <w:rtl w:val="0"/>
        </w:rPr>
        <w:t xml:space="preserve">Простой Первый Шаг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Придумайте Простой Первый Шаг и упакуйте его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Суть Простого Первого Шага (ППШ), с какого простого действия начинается взаимодействие клиента с вашим бизнесом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Замер и расчет______________________________________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025.51181102362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73.8031744978138"/>
        <w:gridCol w:w="2095.4911510666016"/>
        <w:gridCol w:w="6356.217485459209"/>
        <w:tblGridChange w:id="0">
          <w:tblGrid>
            <w:gridCol w:w="573.8031744978138"/>
            <w:gridCol w:w="2095.4911510666016"/>
            <w:gridCol w:w="6356.217485459209"/>
          </w:tblGrid>
        </w:tblGridChange>
      </w:tblGrid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Что ППШ даст клиенту (что в результате)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Каков формат ППШ (как будет проходить)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мин консультация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минутная встреча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часовое пробное занятие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Что клиенту нужно сделать для ППШ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Как можно усилить (конкретизировать ППШ)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>
          <w:shd w:fill="fff2cc" w:val="clear"/>
        </w:rPr>
      </w:pPr>
      <w:bookmarkStart w:colFirst="0" w:colLast="0" w:name="_a3x2ahlidpkg" w:id="7"/>
      <w:bookmarkEnd w:id="7"/>
      <w:r w:rsidDel="00000000" w:rsidR="00000000" w:rsidRPr="00000000">
        <w:rPr>
          <w:shd w:fill="fff2cc" w:val="clear"/>
          <w:rtl w:val="0"/>
        </w:rPr>
        <w:t xml:space="preserve">Поводы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Придумайте несколько поводов для клиента обратиться к вам, даже, если он уже что-то купил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Суть повода в том, чтобы показать НОВЫЕ условия, смысл поторопиться, принять решение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9025.51181102362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73.8031744978138"/>
        <w:gridCol w:w="2095.4911510666016"/>
        <w:gridCol w:w="6356.217485459209"/>
        <w:tblGridChange w:id="0">
          <w:tblGrid>
            <w:gridCol w:w="573.8031744978138"/>
            <w:gridCol w:w="2095.4911510666016"/>
            <w:gridCol w:w="6356.217485459209"/>
          </w:tblGrid>
        </w:tblGridChange>
      </w:tblGrid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Акция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Поступление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Ваш вариант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>
          <w:shd w:fill="fff2cc" w:val="clear"/>
        </w:rPr>
      </w:pPr>
      <w:bookmarkStart w:colFirst="0" w:colLast="0" w:name="_qhvvseikyt41" w:id="8"/>
      <w:bookmarkEnd w:id="8"/>
      <w:r w:rsidDel="00000000" w:rsidR="00000000" w:rsidRPr="00000000">
        <w:rPr>
          <w:shd w:fill="fff2cc" w:val="clear"/>
          <w:rtl w:val="0"/>
        </w:rPr>
        <w:t xml:space="preserve">Страхи</w:t>
      </w:r>
    </w:p>
    <w:p w:rsidR="00000000" w:rsidDel="00000000" w:rsidP="00000000" w:rsidRDefault="00000000" w:rsidRPr="00000000">
      <w:pPr>
        <w:pBdr/>
        <w:contextualSpacing w:val="0"/>
        <w:rPr>
          <w:b w:val="1"/>
          <w:color w:val="0d0d0d"/>
          <w:sz w:val="28"/>
          <w:szCs w:val="28"/>
        </w:rPr>
      </w:pPr>
      <w:r w:rsidDel="00000000" w:rsidR="00000000" w:rsidRPr="00000000">
        <w:rPr>
          <w:b w:val="1"/>
          <w:color w:val="0d0d0d"/>
          <w:sz w:val="28"/>
          <w:szCs w:val="28"/>
          <w:rtl w:val="0"/>
        </w:rPr>
        <w:t xml:space="preserve">Составьте список самых сильных страхов аудитории, которые мешают ей покупать и пропишите аргументы закрывающие их</w:t>
      </w:r>
    </w:p>
    <w:p w:rsidR="00000000" w:rsidDel="00000000" w:rsidP="00000000" w:rsidRDefault="00000000" w:rsidRPr="00000000">
      <w:pPr>
        <w:pBdr/>
        <w:contextualSpacing w:val="0"/>
        <w:rPr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9025.51181102362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65.8530092813564"/>
        <w:gridCol w:w="2788.6236700495574"/>
        <w:gridCol w:w="2666.6995409778838"/>
        <w:gridCol w:w="3004.335590714826"/>
        <w:tblGridChange w:id="0">
          <w:tblGrid>
            <w:gridCol w:w="565.8530092813564"/>
            <w:gridCol w:w="2788.6236700495574"/>
            <w:gridCol w:w="2666.6995409778838"/>
            <w:gridCol w:w="3004.335590714826"/>
          </w:tblGrid>
        </w:tblGridChange>
      </w:tblGrid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Чего боится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Какая информация (или ваши условия) уменьшит страх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Чем докажете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6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Кинут </w:t>
              <w:tab/>
              <w:t xml:space="preserve">(потеряет деньги)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Оплата при получении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условиях работы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 получиться вернуть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мес на возврат + простой бланк заявления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Отзывы/скрин бланка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будет ли реальный результат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>
          <w:shd w:fill="fff2cc" w:val="clear"/>
        </w:rPr>
      </w:pPr>
      <w:bookmarkStart w:colFirst="0" w:colLast="0" w:name="_j2rvl2rungib" w:id="9"/>
      <w:bookmarkEnd w:id="9"/>
      <w:r w:rsidDel="00000000" w:rsidR="00000000" w:rsidRPr="00000000">
        <w:rPr>
          <w:shd w:fill="fff2cc" w:val="clear"/>
          <w:rtl w:val="0"/>
        </w:rPr>
        <w:t xml:space="preserve">Комплектация предложения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Проработайте комплектацию вашего предложения (перечислите, что КОНКРЕТНО получает клиент покупая у вас)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9025.51181102362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65.8530092813564"/>
        <w:gridCol w:w="2788.6236700495574"/>
        <w:gridCol w:w="2666.6995409778838"/>
        <w:gridCol w:w="3004.335590714826"/>
        <w:tblGridChange w:id="0">
          <w:tblGrid>
            <w:gridCol w:w="565.8530092813564"/>
            <w:gridCol w:w="2788.6236700495574"/>
            <w:gridCol w:w="2666.6995409778838"/>
            <w:gridCol w:w="3004.335590714826"/>
          </w:tblGrid>
        </w:tblGridChange>
      </w:tblGrid>
      <w:tr>
        <w:trPr>
          <w:trHeight w:val="18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Что получает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Насколько это ему ценно (от 0 до 10)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Какую выгоду это ему дает</w:t>
            </w:r>
          </w:p>
        </w:tc>
      </w:tr>
      <w:tr>
        <w:trPr>
          <w:trHeight w:val="11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Адаптивный дизан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Сайт выглядит адекватно</w:t>
            </w:r>
          </w:p>
        </w:tc>
      </w:tr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работает мягко</w:t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>
          <w:shd w:fill="fff2cc" w:val="clear"/>
        </w:rPr>
      </w:pPr>
      <w:bookmarkStart w:colFirst="0" w:colLast="0" w:name="_xef82yz0ltn5" w:id="10"/>
      <w:bookmarkEnd w:id="10"/>
      <w:r w:rsidDel="00000000" w:rsidR="00000000" w:rsidRPr="00000000">
        <w:rPr>
          <w:shd w:fill="fff2cc" w:val="clear"/>
          <w:rtl w:val="0"/>
        </w:rPr>
        <w:t xml:space="preserve">Пики присутствия аудитории онлайн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Найдите 3 группы ВКонтакте с похожей аудиторией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проанализируйте их с помощью сервиса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https://publer.wildo.ru/</w:t>
        </w:r>
      </w:hyperlink>
      <w:r w:rsidDel="00000000" w:rsidR="00000000" w:rsidRPr="00000000">
        <w:rPr>
          <w:sz w:val="28"/>
          <w:szCs w:val="28"/>
          <w:rtl w:val="0"/>
        </w:rPr>
        <w:t xml:space="preserve"> и найдите 4 пика времени, когда больше всего аудитории онлайн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1________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2________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3________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4________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Что ж, теперь ваш бизнес намного круче!</w:t>
      </w:r>
    </w:p>
    <w:sectPr>
      <w:footerReference r:id="rId7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>
        <w:color w:val="6d9eeb"/>
      </w:rPr>
    </w:pPr>
    <w:r w:rsidDel="00000000" w:rsidR="00000000" w:rsidRPr="00000000">
      <w:rPr>
        <w:color w:val="666666"/>
        <w:rtl w:val="0"/>
      </w:rPr>
      <w:t xml:space="preserve">—</w:t>
      <w:br w:type="textWrapping"/>
      <w:t xml:space="preserve">Михаил Христосенко — </w:t>
    </w:r>
    <w:hyperlink r:id="rId1">
      <w:r w:rsidDel="00000000" w:rsidR="00000000" w:rsidRPr="00000000">
        <w:rPr>
          <w:color w:val="6d9eeb"/>
          <w:u w:val="single"/>
          <w:rtl w:val="0"/>
        </w:rPr>
        <w:t xml:space="preserve">https://vk.com/hristosenko</w:t>
      </w:r>
    </w:hyperlink>
    <w:r w:rsidDel="00000000" w:rsidR="00000000" w:rsidRPr="00000000">
      <w:rPr>
        <w:color w:val="6d9eeb"/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hyperlink" Target="https://publer.wildo.ru/" TargetMode="Externa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vk.com/hristosenko" TargetMode="External"/></Relationships>
</file>